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9" w:rsidRDefault="00A13A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3A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A39" w:rsidRDefault="00A13A39">
            <w:pPr>
              <w:pStyle w:val="ConsPlusNormal"/>
            </w:pPr>
            <w:r>
              <w:t>7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A39" w:rsidRDefault="00A13A39">
            <w:pPr>
              <w:pStyle w:val="ConsPlusNormal"/>
              <w:jc w:val="right"/>
            </w:pPr>
            <w:r>
              <w:t>193-ОЗ</w:t>
            </w:r>
          </w:p>
        </w:tc>
      </w:tr>
    </w:tbl>
    <w:p w:rsidR="00A13A39" w:rsidRDefault="00A13A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Title"/>
        <w:jc w:val="center"/>
      </w:pPr>
      <w:r>
        <w:t>ЗАКОН АМУРСКОЙ ОБЛАСТИ</w:t>
      </w:r>
    </w:p>
    <w:p w:rsidR="00A13A39" w:rsidRDefault="00A13A39">
      <w:pPr>
        <w:pStyle w:val="ConsPlusTitle"/>
        <w:jc w:val="both"/>
      </w:pPr>
    </w:p>
    <w:p w:rsidR="00A13A39" w:rsidRDefault="00A13A39">
      <w:pPr>
        <w:pStyle w:val="ConsPlusTitle"/>
        <w:jc w:val="center"/>
      </w:pPr>
      <w:r>
        <w:t>О ВНЕСЕНИИ ИЗМЕНЕНИЙ В ОТДЕЛЬНЫЕ ЗАКОНОДАТЕЛЬНЫЕ АКТЫ</w:t>
      </w:r>
    </w:p>
    <w:p w:rsidR="00A13A39" w:rsidRDefault="00A13A39">
      <w:pPr>
        <w:pStyle w:val="ConsPlusTitle"/>
        <w:jc w:val="center"/>
      </w:pPr>
      <w:r>
        <w:t>АМУРСКОЙ ОБЛАСТИ В СФЕРЕ НАЛОГООБЛОЖЕНИЯ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jc w:val="right"/>
      </w:pPr>
      <w:proofErr w:type="gramStart"/>
      <w:r>
        <w:t>Принят</w:t>
      </w:r>
      <w:proofErr w:type="gramEnd"/>
    </w:p>
    <w:p w:rsidR="00A13A39" w:rsidRDefault="00A13A39">
      <w:pPr>
        <w:pStyle w:val="ConsPlusNormal"/>
        <w:jc w:val="right"/>
      </w:pPr>
      <w:r>
        <w:t>Законодательным Собранием</w:t>
      </w:r>
    </w:p>
    <w:p w:rsidR="00A13A39" w:rsidRDefault="00A13A39">
      <w:pPr>
        <w:pStyle w:val="ConsPlusNormal"/>
        <w:jc w:val="right"/>
      </w:pPr>
      <w:r>
        <w:t>Амурской области</w:t>
      </w:r>
    </w:p>
    <w:p w:rsidR="00A13A39" w:rsidRDefault="00A13A39">
      <w:pPr>
        <w:pStyle w:val="ConsPlusNormal"/>
        <w:jc w:val="right"/>
      </w:pPr>
      <w:r>
        <w:t>27 октября 2022 года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Title"/>
        <w:ind w:firstLine="540"/>
        <w:jc w:val="both"/>
        <w:outlineLvl w:val="0"/>
      </w:pPr>
      <w:r>
        <w:t>Статья 1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r>
        <w:t xml:space="preserve">Внести в </w:t>
      </w:r>
      <w:hyperlink r:id="rId5">
        <w:r w:rsidRPr="00A13A39">
          <w:t>статью 2</w:t>
        </w:r>
      </w:hyperlink>
      <w:r>
        <w:t xml:space="preserve"> Закона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593-ОЗ, от 28 декабря </w:t>
      </w:r>
      <w:proofErr w:type="gramStart"/>
      <w:r>
        <w:t>2016 г. N 45-ОЗ, от 31 марта 2017 г. N 56-ОЗ, от 10 июня 2019 г. N 368-ОЗ, от 22 ноября 2019 г. N 430-ОЗ, от 3 апреля 2020 г. N 491-ОЗ, от 13 мая 2020 г. N 520-ОЗ, от 30 июня 2020 г. N 550-ОЗ, от 2 декабря 2020 г. N 633-ОЗ, от 25 декабря 2020 г. N 683-ОЗ</w:t>
      </w:r>
      <w:proofErr w:type="gramEnd"/>
      <w:r>
        <w:t>, от 5 марта 2021 г. N 694-ОЗ, от 8 июня 2021 г. N 740-ОЗ, от 11 октября 2021 г. N 7-ОЗ, от 30 мая 2022 г. N 107-ОЗ) следующие изменения: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1) в </w:t>
      </w:r>
      <w:hyperlink r:id="rId6">
        <w:r w:rsidRPr="00A13A39">
          <w:t>таблице</w:t>
        </w:r>
      </w:hyperlink>
      <w:r>
        <w:t>:</w:t>
      </w:r>
    </w:p>
    <w:p w:rsidR="00A13A39" w:rsidRDefault="00A13A3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3A39" w:rsidRPr="00A13A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A39" w:rsidRDefault="00A13A39">
            <w:pPr>
              <w:pStyle w:val="ConsPlusNormal"/>
              <w:jc w:val="both"/>
            </w:pPr>
            <w:proofErr w:type="spellStart"/>
            <w:r w:rsidRPr="00A13A39">
              <w:t>Пп</w:t>
            </w:r>
            <w:proofErr w:type="spellEnd"/>
            <w:r w:rsidRPr="00A13A39">
              <w:t xml:space="preserve">. "а" п. 1 ст. 1 </w:t>
            </w:r>
            <w:hyperlink w:anchor="P119">
              <w:r w:rsidRPr="00A13A39">
                <w:t>применяется</w:t>
              </w:r>
            </w:hyperlink>
            <w:r w:rsidRPr="00A13A39">
              <w:t xml:space="preserve"> по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</w:tr>
    </w:tbl>
    <w:p w:rsidR="00A13A39" w:rsidRDefault="00A13A39">
      <w:pPr>
        <w:pStyle w:val="ConsPlusNonformat"/>
        <w:spacing w:before="260"/>
        <w:jc w:val="both"/>
      </w:pPr>
      <w:r>
        <w:t xml:space="preserve">                           1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bookmarkStart w:id="0" w:name="P21"/>
      <w:bookmarkEnd w:id="0"/>
      <w:r w:rsidRPr="00A13A39">
        <w:rPr>
          <w:rFonts w:ascii="Arial" w:hAnsi="Arial" w:cs="Arial"/>
        </w:rPr>
        <w:t xml:space="preserve">    а) </w:t>
      </w:r>
      <w:hyperlink r:id="rId7">
        <w:r w:rsidRPr="00A13A39">
          <w:rPr>
            <w:rFonts w:ascii="Arial" w:hAnsi="Arial" w:cs="Arial"/>
          </w:rPr>
          <w:t>дополнить</w:t>
        </w:r>
      </w:hyperlink>
      <w:r w:rsidRPr="00A13A39">
        <w:rPr>
          <w:rFonts w:ascii="Arial" w:hAnsi="Arial" w:cs="Arial"/>
        </w:rPr>
        <w:t xml:space="preserve"> пунктом 68  следующего содержания:</w:t>
      </w:r>
    </w:p>
    <w:p w:rsidR="00A13A39" w:rsidRDefault="00A13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855"/>
        <w:gridCol w:w="1077"/>
        <w:gridCol w:w="1928"/>
        <w:gridCol w:w="1134"/>
      </w:tblGrid>
      <w:tr w:rsidR="00A13A39" w:rsidRPr="00A13A39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Pr="00A13A39" w:rsidRDefault="00A13A39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13A39">
              <w:rPr>
                <w:rFonts w:ascii="Arial" w:hAnsi="Arial" w:cs="Arial"/>
              </w:rPr>
              <w:t xml:space="preserve">   1</w:t>
            </w:r>
          </w:p>
          <w:p w:rsidR="00A13A39" w:rsidRPr="00A13A39" w:rsidRDefault="00A13A39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13A39">
              <w:rPr>
                <w:rFonts w:ascii="Arial" w:hAnsi="Arial" w:cs="Arial"/>
              </w:rPr>
              <w:t>"68 .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веб-страниц, включая их адаптацию и модификацию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165000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165000 + 8300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8300";</w:t>
            </w:r>
          </w:p>
        </w:tc>
      </w:tr>
    </w:tbl>
    <w:p w:rsidR="00A13A39" w:rsidRDefault="00A13A3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3A39" w:rsidRPr="00A13A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A39" w:rsidRDefault="00A13A39">
            <w:pPr>
              <w:pStyle w:val="ConsPlusNormal"/>
              <w:jc w:val="both"/>
            </w:pPr>
            <w:proofErr w:type="spellStart"/>
            <w:r w:rsidRPr="00A13A39">
              <w:t>Пп</w:t>
            </w:r>
            <w:proofErr w:type="spellEnd"/>
            <w:r w:rsidRPr="00A13A39">
              <w:t xml:space="preserve">. "б" п. 1 ст. 1 </w:t>
            </w:r>
            <w:hyperlink w:anchor="P119">
              <w:r w:rsidRPr="00A13A39">
                <w:t>применяется</w:t>
              </w:r>
            </w:hyperlink>
            <w:r w:rsidRPr="00A13A39">
              <w:t xml:space="preserve"> по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</w:tr>
    </w:tbl>
    <w:p w:rsidR="00A13A39" w:rsidRPr="00A13A39" w:rsidRDefault="00A13A39">
      <w:pPr>
        <w:pStyle w:val="ConsPlusNonformat"/>
        <w:spacing w:before="260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                           1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bookmarkStart w:id="1" w:name="P32"/>
      <w:bookmarkEnd w:id="1"/>
      <w:r w:rsidRPr="00A13A39">
        <w:rPr>
          <w:rFonts w:ascii="Arial" w:hAnsi="Arial" w:cs="Arial"/>
        </w:rPr>
        <w:t xml:space="preserve">    б) </w:t>
      </w:r>
      <w:hyperlink r:id="rId8">
        <w:r w:rsidRPr="00A13A39">
          <w:rPr>
            <w:rFonts w:ascii="Arial" w:hAnsi="Arial" w:cs="Arial"/>
          </w:rPr>
          <w:t>дополнить</w:t>
        </w:r>
      </w:hyperlink>
      <w:r w:rsidRPr="00A13A39">
        <w:rPr>
          <w:rFonts w:ascii="Arial" w:hAnsi="Arial" w:cs="Arial"/>
        </w:rPr>
        <w:t xml:space="preserve"> пунктом 69  следующего содержания:</w:t>
      </w:r>
    </w:p>
    <w:p w:rsidR="00A13A39" w:rsidRDefault="00A13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912"/>
        <w:gridCol w:w="1077"/>
        <w:gridCol w:w="1928"/>
        <w:gridCol w:w="1134"/>
      </w:tblGrid>
      <w:tr w:rsidR="00A13A39" w:rsidRPr="00A13A3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Pr="00A13A39" w:rsidRDefault="00A13A39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13A39">
              <w:rPr>
                <w:rFonts w:ascii="Arial" w:hAnsi="Arial" w:cs="Arial"/>
              </w:rPr>
              <w:t xml:space="preserve">   1</w:t>
            </w:r>
          </w:p>
          <w:p w:rsidR="00A13A39" w:rsidRPr="00A13A39" w:rsidRDefault="00A13A39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13A39">
              <w:rPr>
                <w:rFonts w:ascii="Arial" w:hAnsi="Arial" w:cs="Arial"/>
              </w:rPr>
              <w:t>"69 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135000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135000 + 3750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3750";</w:t>
            </w:r>
          </w:p>
        </w:tc>
      </w:tr>
    </w:tbl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                           15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    в) </w:t>
      </w:r>
      <w:hyperlink r:id="rId9">
        <w:r w:rsidRPr="00A13A39">
          <w:rPr>
            <w:rFonts w:ascii="Arial" w:hAnsi="Arial" w:cs="Arial"/>
          </w:rPr>
          <w:t>дополнить</w:t>
        </w:r>
      </w:hyperlink>
      <w:r w:rsidRPr="00A13A39">
        <w:rPr>
          <w:rFonts w:ascii="Arial" w:hAnsi="Arial" w:cs="Arial"/>
        </w:rPr>
        <w:t xml:space="preserve"> пунктом 70   следующего содержания:</w:t>
      </w:r>
    </w:p>
    <w:p w:rsidR="00A13A39" w:rsidRDefault="00A13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798"/>
        <w:gridCol w:w="1077"/>
        <w:gridCol w:w="1928"/>
        <w:gridCol w:w="1134"/>
      </w:tblGrid>
      <w:tr w:rsidR="00A13A39" w:rsidRPr="00A13A39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Pr="00A13A39" w:rsidRDefault="00A13A39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13A39">
              <w:rPr>
                <w:rFonts w:ascii="Arial" w:hAnsi="Arial" w:cs="Arial"/>
              </w:rPr>
              <w:t xml:space="preserve">   15</w:t>
            </w:r>
          </w:p>
          <w:p w:rsidR="00A13A39" w:rsidRPr="00A13A39" w:rsidRDefault="00A13A39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13A39">
              <w:rPr>
                <w:rFonts w:ascii="Arial" w:hAnsi="Arial" w:cs="Arial"/>
              </w:rPr>
              <w:t>"70  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246000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246000 + 167000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A39" w:rsidRDefault="00A13A39">
            <w:pPr>
              <w:pStyle w:val="ConsPlusNormal"/>
            </w:pPr>
            <w:r>
              <w:t>167000";</w:t>
            </w:r>
          </w:p>
        </w:tc>
      </w:tr>
    </w:tbl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r>
        <w:lastRenderedPageBreak/>
        <w:t xml:space="preserve">2) в </w:t>
      </w:r>
      <w:hyperlink r:id="rId10">
        <w:r w:rsidRPr="00A13A39">
          <w:t>последнем абзаце</w:t>
        </w:r>
      </w:hyperlink>
      <w:r>
        <w:t xml:space="preserve"> слова "с 2023 года" заменить словами "с 2024 года".</w:t>
      </w:r>
    </w:p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Title"/>
        <w:ind w:firstLine="540"/>
        <w:jc w:val="both"/>
        <w:outlineLvl w:val="0"/>
        <w:rPr>
          <w:b w:val="0"/>
        </w:rPr>
      </w:pPr>
      <w:r w:rsidRPr="00A13A39">
        <w:rPr>
          <w:b w:val="0"/>
        </w:rPr>
        <w:t>Статья 2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proofErr w:type="gramStart"/>
      <w:r>
        <w:t>Внести в часть 1 статьи 1 Закона Амурской области от 5 мая 2015 г. N 528-ОЗ "Об установлении нулевой ставки налога, взимаемого в связи с применением упрощенной системы налогообложения, для налогоплательщиков - индивидуальных предпринимателей" (с учетом изменений, внесенных Законами Амурской области от 3 октября 2019 г. N 406-ОЗ, от 30 июня 2020 г. N 550-ОЗ, от 3 ноября 2020 г. N</w:t>
      </w:r>
      <w:proofErr w:type="gramEnd"/>
      <w:r>
        <w:t xml:space="preserve"> </w:t>
      </w:r>
      <w:proofErr w:type="gramStart"/>
      <w:r>
        <w:t xml:space="preserve">604-ОЗ, от 30 мая 2022 г. N 107-ОЗ) изменение, изложив </w:t>
      </w:r>
      <w:hyperlink r:id="rId11">
        <w:r w:rsidRPr="00A13A39">
          <w:t>пункт 4</w:t>
        </w:r>
      </w:hyperlink>
      <w:r>
        <w:t xml:space="preserve"> в новой редакции:</w:t>
      </w:r>
      <w:proofErr w:type="gramEnd"/>
    </w:p>
    <w:p w:rsidR="00A13A39" w:rsidRDefault="00A13A39">
      <w:pPr>
        <w:pStyle w:val="ConsPlusNormal"/>
        <w:spacing w:before="200"/>
        <w:ind w:firstLine="540"/>
        <w:jc w:val="both"/>
      </w:pPr>
      <w:r>
        <w:t>"4) производство безалкогольных напитков; производство упакованных питьевых вод, включая минеральные воды</w:t>
      </w:r>
      <w:proofErr w:type="gramStart"/>
      <w:r>
        <w:t>;"</w:t>
      </w:r>
      <w:proofErr w:type="gramEnd"/>
      <w:r>
        <w:t>.</w:t>
      </w:r>
    </w:p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Title"/>
        <w:ind w:firstLine="540"/>
        <w:jc w:val="both"/>
        <w:outlineLvl w:val="0"/>
        <w:rPr>
          <w:b w:val="0"/>
        </w:rPr>
      </w:pPr>
      <w:r w:rsidRPr="00A13A39">
        <w:rPr>
          <w:b w:val="0"/>
        </w:rPr>
        <w:t>Статья 3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2">
        <w:r w:rsidRPr="00A13A39">
          <w:t>статью 1</w:t>
        </w:r>
      </w:hyperlink>
      <w:r>
        <w:t xml:space="preserve"> Закона Амурской области от 3 апреля 2020 г. N 492-ОЗ "Об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налогоплательщиков" (с учетом изменений, внесенных Законами Амурской области от 13 мая 2020 г. N 520-ОЗ, от 30 июня 2020 г. N 550-ОЗ, от 3 ноября 2020 г. N</w:t>
      </w:r>
      <w:proofErr w:type="gramEnd"/>
      <w:r>
        <w:t xml:space="preserve"> </w:t>
      </w:r>
      <w:proofErr w:type="gramStart"/>
      <w:r>
        <w:t>604-ОЗ, от 11 октября 2021 г. N 6-ОЗ, от 28 февраля 2022 г. N 73-ОЗ, от 30 мая 2022 г. N 107-ОЗ, от 7 июля 2022 г. N 127-ОЗ) следующие изменения:</w:t>
      </w:r>
      <w:proofErr w:type="gramEnd"/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1) в </w:t>
      </w:r>
      <w:hyperlink r:id="rId13">
        <w:r w:rsidRPr="00A13A39">
          <w:t>части 1</w:t>
        </w:r>
      </w:hyperlink>
      <w:r>
        <w:t>: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а) </w:t>
      </w:r>
      <w:hyperlink r:id="rId14">
        <w:r w:rsidRPr="00A13A39">
          <w:t>абзац четвертый пункта 4</w:t>
        </w:r>
      </w:hyperlink>
      <w:r>
        <w:t xml:space="preserve"> признать утратившим силу;</w:t>
      </w:r>
    </w:p>
    <w:p w:rsidR="00A13A39" w:rsidRDefault="00A13A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3A39" w:rsidRPr="00A13A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A39" w:rsidRDefault="00A13A39">
            <w:pPr>
              <w:pStyle w:val="ConsPlusNormal"/>
              <w:jc w:val="both"/>
            </w:pPr>
            <w:proofErr w:type="spellStart"/>
            <w:r w:rsidRPr="00A13A39">
              <w:t>Пп</w:t>
            </w:r>
            <w:proofErr w:type="spellEnd"/>
            <w:r w:rsidRPr="00A13A39">
              <w:t xml:space="preserve">. "б" п. 1 ст. 3 </w:t>
            </w:r>
            <w:hyperlink w:anchor="P119">
              <w:r w:rsidRPr="00A13A39">
                <w:t>применяется</w:t>
              </w:r>
            </w:hyperlink>
            <w:r w:rsidRPr="00A13A39">
              <w:t xml:space="preserve"> по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</w:tr>
    </w:tbl>
    <w:p w:rsidR="00A13A39" w:rsidRDefault="00A13A39">
      <w:pPr>
        <w:pStyle w:val="ConsPlusNormal"/>
        <w:spacing w:before="260"/>
        <w:ind w:firstLine="540"/>
        <w:jc w:val="both"/>
      </w:pPr>
      <w:bookmarkStart w:id="2" w:name="P64"/>
      <w:bookmarkEnd w:id="2"/>
      <w:r>
        <w:t xml:space="preserve">б) </w:t>
      </w:r>
      <w:hyperlink r:id="rId15">
        <w:r w:rsidRPr="00A13A39">
          <w:t>дополнить</w:t>
        </w:r>
      </w:hyperlink>
      <w:r>
        <w:t xml:space="preserve"> пунктом 12 следующего содержания: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"12) 1 процент для организаций и индивидуальных предпринимателей, осуществляющих основной вид экономической деятельности в соответствии со следующими кодами Общероссийского </w:t>
      </w:r>
      <w:hyperlink r:id="rId16">
        <w:r w:rsidRPr="00A13A39">
          <w:t>классификатора</w:t>
        </w:r>
      </w:hyperlink>
      <w:r>
        <w:t xml:space="preserve"> видов экономической деятельности:</w:t>
      </w:r>
    </w:p>
    <w:p w:rsidR="00A13A39" w:rsidRDefault="00A13A39">
      <w:pPr>
        <w:pStyle w:val="ConsPlusNormal"/>
        <w:spacing w:before="200"/>
        <w:ind w:firstLine="540"/>
        <w:jc w:val="both"/>
      </w:pPr>
      <w:hyperlink r:id="rId17">
        <w:r w:rsidRPr="00A13A39">
          <w:t>10</w:t>
        </w:r>
      </w:hyperlink>
      <w:r>
        <w:t xml:space="preserve"> "Производство пищевых продуктов";</w:t>
      </w:r>
    </w:p>
    <w:p w:rsidR="00A13A39" w:rsidRDefault="00A13A39">
      <w:pPr>
        <w:pStyle w:val="ConsPlusNormal"/>
        <w:spacing w:before="200"/>
        <w:ind w:firstLine="540"/>
        <w:jc w:val="both"/>
      </w:pPr>
      <w:hyperlink r:id="rId18">
        <w:r w:rsidRPr="00A13A39">
          <w:t>11.07</w:t>
        </w:r>
      </w:hyperlink>
      <w:r>
        <w:t xml:space="preserve"> "Производство безалкогольных напитков; производство упакованных питьевых вод, включая минеральные воды"</w:t>
      </w:r>
      <w:proofErr w:type="gramStart"/>
      <w:r>
        <w:t>."</w:t>
      </w:r>
      <w:proofErr w:type="gramEnd"/>
      <w:r>
        <w:t>;</w:t>
      </w:r>
    </w:p>
    <w:p w:rsidR="00A13A39" w:rsidRDefault="00A13A39">
      <w:pPr>
        <w:pStyle w:val="ConsPlusNormal"/>
        <w:jc w:val="both"/>
      </w:pPr>
      <w:bookmarkStart w:id="3" w:name="_GoBack"/>
      <w:bookmarkEnd w:id="3"/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              1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    2) </w:t>
      </w:r>
      <w:hyperlink r:id="rId19">
        <w:r w:rsidRPr="00A13A39">
          <w:rPr>
            <w:rFonts w:ascii="Arial" w:hAnsi="Arial" w:cs="Arial"/>
          </w:rPr>
          <w:t>часть 1</w:t>
        </w:r>
      </w:hyperlink>
      <w:r w:rsidRPr="00A13A39">
        <w:rPr>
          <w:rFonts w:ascii="Arial" w:hAnsi="Arial" w:cs="Arial"/>
        </w:rPr>
        <w:t xml:space="preserve">  изложить в новой редакции: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      1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    "1 . Установить  налоговые  ставки  по  налогу,  взимаемому  в связи  </w:t>
      </w:r>
      <w:proofErr w:type="gramStart"/>
      <w:r w:rsidRPr="00A13A39">
        <w:rPr>
          <w:rFonts w:ascii="Arial" w:hAnsi="Arial" w:cs="Arial"/>
        </w:rPr>
        <w:t>с</w:t>
      </w:r>
      <w:proofErr w:type="gramEnd"/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>применением  упрощенной  системы  налогообложения,  в случае, если объектом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>налогообложения   являются   доходы,   для   организаций  и  индивидуальных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предпринимателей,  осуществляющих основной вид экономической деятельности </w:t>
      </w:r>
      <w:proofErr w:type="gramStart"/>
      <w:r w:rsidRPr="00A13A39">
        <w:rPr>
          <w:rFonts w:ascii="Arial" w:hAnsi="Arial" w:cs="Arial"/>
        </w:rPr>
        <w:t>в</w:t>
      </w:r>
      <w:proofErr w:type="gramEnd"/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соответствии  с  кодами  Общероссийского классификатора видов </w:t>
      </w:r>
      <w:proofErr w:type="gramStart"/>
      <w:r w:rsidRPr="00A13A39">
        <w:rPr>
          <w:rFonts w:ascii="Arial" w:hAnsi="Arial" w:cs="Arial"/>
        </w:rPr>
        <w:t>экономической</w:t>
      </w:r>
      <w:proofErr w:type="gramEnd"/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деятельности   </w:t>
      </w:r>
      <w:hyperlink r:id="rId20">
        <w:r w:rsidRPr="00A13A39">
          <w:rPr>
            <w:rFonts w:ascii="Arial" w:hAnsi="Arial" w:cs="Arial"/>
          </w:rPr>
          <w:t>55</w:t>
        </w:r>
      </w:hyperlink>
      <w:r w:rsidRPr="00A13A39">
        <w:rPr>
          <w:rFonts w:ascii="Arial" w:hAnsi="Arial" w:cs="Arial"/>
        </w:rPr>
        <w:t xml:space="preserve">  "Деятельность  по  предоставлению  мест  для  </w:t>
      </w:r>
      <w:proofErr w:type="gramStart"/>
      <w:r w:rsidRPr="00A13A39">
        <w:rPr>
          <w:rFonts w:ascii="Arial" w:hAnsi="Arial" w:cs="Arial"/>
        </w:rPr>
        <w:t>временного</w:t>
      </w:r>
      <w:proofErr w:type="gramEnd"/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проживания",   </w:t>
      </w:r>
      <w:hyperlink r:id="rId21">
        <w:r w:rsidRPr="00A13A39">
          <w:rPr>
            <w:rFonts w:ascii="Arial" w:hAnsi="Arial" w:cs="Arial"/>
          </w:rPr>
          <w:t>56</w:t>
        </w:r>
      </w:hyperlink>
      <w:r w:rsidRPr="00A13A39">
        <w:rPr>
          <w:rFonts w:ascii="Arial" w:hAnsi="Arial" w:cs="Arial"/>
        </w:rPr>
        <w:t xml:space="preserve">  "Деятельность  по  предоставлению  продуктов  питания  и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напитков"  и  </w:t>
      </w:r>
      <w:hyperlink r:id="rId22">
        <w:r w:rsidRPr="00A13A39">
          <w:rPr>
            <w:rFonts w:ascii="Arial" w:hAnsi="Arial" w:cs="Arial"/>
          </w:rPr>
          <w:t>79</w:t>
        </w:r>
      </w:hyperlink>
      <w:r w:rsidRPr="00A13A39">
        <w:rPr>
          <w:rFonts w:ascii="Arial" w:hAnsi="Arial" w:cs="Arial"/>
        </w:rPr>
        <w:t xml:space="preserve"> "Деятельность туристических агентств и прочих организаций,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proofErr w:type="gramStart"/>
      <w:r w:rsidRPr="00A13A39">
        <w:rPr>
          <w:rFonts w:ascii="Arial" w:hAnsi="Arial" w:cs="Arial"/>
        </w:rPr>
        <w:t>предоставляющих  услуги в сфере туризма", в следующих размерах: в 2023 году</w:t>
      </w:r>
      <w:proofErr w:type="gramEnd"/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>-  1  процент,  в  2024 году - 2 процента, в 2025 году - 3 процента, в 2026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>году - 4 процента, в 2027 году - 5 процентов</w:t>
      </w:r>
      <w:proofErr w:type="gramStart"/>
      <w:r w:rsidRPr="00A13A39">
        <w:rPr>
          <w:rFonts w:ascii="Arial" w:hAnsi="Arial" w:cs="Arial"/>
        </w:rPr>
        <w:t>.";</w:t>
      </w:r>
      <w:proofErr w:type="gramEnd"/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r>
        <w:t xml:space="preserve">3) в </w:t>
      </w:r>
      <w:hyperlink r:id="rId23">
        <w:r w:rsidRPr="00A13A39">
          <w:t>части 2</w:t>
        </w:r>
      </w:hyperlink>
      <w:r>
        <w:t>: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а) </w:t>
      </w:r>
      <w:hyperlink r:id="rId24">
        <w:r w:rsidRPr="00A13A39">
          <w:t>абзац четвертый пункта 3</w:t>
        </w:r>
      </w:hyperlink>
      <w:r>
        <w:t xml:space="preserve"> признать утратившим силу;</w:t>
      </w:r>
    </w:p>
    <w:p w:rsidR="00A13A39" w:rsidRDefault="00A13A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3A39" w:rsidRPr="00A13A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A39" w:rsidRDefault="00A13A39">
            <w:pPr>
              <w:pStyle w:val="ConsPlusNormal"/>
              <w:jc w:val="both"/>
            </w:pPr>
            <w:proofErr w:type="spellStart"/>
            <w:r w:rsidRPr="00A13A39">
              <w:t>Пп</w:t>
            </w:r>
            <w:proofErr w:type="spellEnd"/>
            <w:r w:rsidRPr="00A13A39">
              <w:t xml:space="preserve">. "б" п. 3 ст. 3 </w:t>
            </w:r>
            <w:hyperlink w:anchor="P119">
              <w:r w:rsidRPr="00A13A39">
                <w:t>применяется</w:t>
              </w:r>
            </w:hyperlink>
            <w:r w:rsidRPr="00A13A39">
              <w:t xml:space="preserve"> по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39" w:rsidRDefault="00A13A39">
            <w:pPr>
              <w:pStyle w:val="ConsPlusNormal"/>
            </w:pPr>
          </w:p>
        </w:tc>
      </w:tr>
    </w:tbl>
    <w:p w:rsidR="00A13A39" w:rsidRDefault="00A13A39">
      <w:pPr>
        <w:pStyle w:val="ConsPlusNormal"/>
        <w:spacing w:before="260"/>
        <w:ind w:firstLine="540"/>
        <w:jc w:val="both"/>
      </w:pPr>
      <w:bookmarkStart w:id="4" w:name="P87"/>
      <w:bookmarkEnd w:id="4"/>
      <w:r>
        <w:t xml:space="preserve">б) </w:t>
      </w:r>
      <w:hyperlink r:id="rId25">
        <w:r w:rsidRPr="00A13A39">
          <w:t>дополнить</w:t>
        </w:r>
      </w:hyperlink>
      <w:r>
        <w:t xml:space="preserve"> пунктом 9 следующего содержания: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lastRenderedPageBreak/>
        <w:t xml:space="preserve">"9) осуществляющих основной вид экономической деятельности в соответствии со следующими кодами Общероссийского </w:t>
      </w:r>
      <w:hyperlink r:id="rId26">
        <w:r w:rsidRPr="00A13A39">
          <w:t>классификатора</w:t>
        </w:r>
      </w:hyperlink>
      <w:r>
        <w:t xml:space="preserve"> видов экономической деятельности:</w:t>
      </w:r>
    </w:p>
    <w:p w:rsidR="00A13A39" w:rsidRDefault="00A13A39">
      <w:pPr>
        <w:pStyle w:val="ConsPlusNormal"/>
        <w:spacing w:before="200"/>
        <w:ind w:firstLine="540"/>
        <w:jc w:val="both"/>
      </w:pPr>
      <w:hyperlink r:id="rId27">
        <w:r w:rsidRPr="00A13A39">
          <w:t>10</w:t>
        </w:r>
      </w:hyperlink>
      <w:r>
        <w:t xml:space="preserve"> "Производство пищевых продуктов";</w:t>
      </w:r>
    </w:p>
    <w:p w:rsidR="00A13A39" w:rsidRDefault="00A13A39">
      <w:pPr>
        <w:pStyle w:val="ConsPlusNormal"/>
        <w:spacing w:before="200"/>
        <w:ind w:firstLine="540"/>
        <w:jc w:val="both"/>
      </w:pPr>
      <w:hyperlink r:id="rId28">
        <w:r w:rsidRPr="00A13A39">
          <w:t>11.07</w:t>
        </w:r>
      </w:hyperlink>
      <w:r>
        <w:t xml:space="preserve"> "Производство безалкогольных напитков; производство упакованных питьевых вод, включая минеральные воды"</w:t>
      </w:r>
      <w:proofErr w:type="gramStart"/>
      <w:r>
        <w:t>."</w:t>
      </w:r>
      <w:proofErr w:type="gramEnd"/>
      <w:r>
        <w:t>;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4) </w:t>
      </w:r>
      <w:hyperlink r:id="rId29">
        <w:r w:rsidRPr="00A13A39">
          <w:t>часть 5</w:t>
        </w:r>
      </w:hyperlink>
      <w:r>
        <w:t xml:space="preserve"> изложить в новой редакции: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"5. </w:t>
      </w:r>
      <w:proofErr w:type="gramStart"/>
      <w:r>
        <w:t xml:space="preserve">Установить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для организаций и индивидуальных предпринимателей, осуществляющих основной вид экономической деятельности в соответствии с кодами Общероссийского классификатора видов экономической деятельности </w:t>
      </w:r>
      <w:hyperlink r:id="rId30">
        <w:r w:rsidRPr="00A13A39">
          <w:t>55</w:t>
        </w:r>
      </w:hyperlink>
      <w:r>
        <w:t xml:space="preserve"> "Деятельность по предоставлению мест для временного проживания", </w:t>
      </w:r>
      <w:hyperlink r:id="rId31">
        <w:r w:rsidRPr="00A13A39">
          <w:t>56</w:t>
        </w:r>
      </w:hyperlink>
      <w:r>
        <w:t xml:space="preserve"> "Деятельность по предоставлению продуктов питания и напитков" и</w:t>
      </w:r>
      <w:proofErr w:type="gramEnd"/>
      <w:r>
        <w:t xml:space="preserve"> </w:t>
      </w:r>
      <w:hyperlink r:id="rId32">
        <w:r w:rsidRPr="00A13A39">
          <w:t>79</w:t>
        </w:r>
      </w:hyperlink>
      <w:r>
        <w:t xml:space="preserve"> "Деятельность туристических агентств и прочих организаций, предоставляющих услуги в сфере туризма", в следующих размерах: в 2023 году - 5 процентов, в 2024 году - 7 процентов, в 2025 году - 9 процентов, в 2026 году - 11 процентов, в 2027 году - 13 процентов</w:t>
      </w:r>
      <w:proofErr w:type="gramStart"/>
      <w:r>
        <w:t>.".</w:t>
      </w:r>
      <w:proofErr w:type="gramEnd"/>
    </w:p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Title"/>
        <w:ind w:firstLine="540"/>
        <w:jc w:val="both"/>
        <w:outlineLvl w:val="0"/>
        <w:rPr>
          <w:b w:val="0"/>
        </w:rPr>
      </w:pPr>
      <w:r w:rsidRPr="00A13A39">
        <w:rPr>
          <w:b w:val="0"/>
        </w:rPr>
        <w:t>Статья 4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r>
        <w:t xml:space="preserve">Внести в </w:t>
      </w:r>
      <w:hyperlink r:id="rId33">
        <w:r w:rsidRPr="00A13A39">
          <w:t>Закон</w:t>
        </w:r>
      </w:hyperlink>
      <w:r>
        <w:t xml:space="preserve"> Амурской области от 5 марта 2021 г. N 694-ОЗ "О внесении изменений в Закон Амурской области "О патентной системе налогообложения на территории Амурской области" (с учетом изменений, внесенных Законом Амурской области от 11 октября 2021 г. N 7-ОЗ) следующие изменения:</w:t>
      </w:r>
    </w:p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                   1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 xml:space="preserve">    1) в  </w:t>
      </w:r>
      <w:hyperlink r:id="rId34">
        <w:r w:rsidRPr="00A13A39">
          <w:rPr>
            <w:rFonts w:ascii="Arial" w:hAnsi="Arial" w:cs="Arial"/>
          </w:rPr>
          <w:t>статье  2</w:t>
        </w:r>
      </w:hyperlink>
      <w:r w:rsidRPr="00A13A39">
        <w:rPr>
          <w:rFonts w:ascii="Arial" w:hAnsi="Arial" w:cs="Arial"/>
        </w:rPr>
        <w:t xml:space="preserve">   слова "до 1 января 2023 года" заменить словами " до 1</w:t>
      </w:r>
    </w:p>
    <w:p w:rsidR="00A13A39" w:rsidRPr="00A13A39" w:rsidRDefault="00A13A39">
      <w:pPr>
        <w:pStyle w:val="ConsPlusNonformat"/>
        <w:jc w:val="both"/>
        <w:rPr>
          <w:rFonts w:ascii="Arial" w:hAnsi="Arial" w:cs="Arial"/>
        </w:rPr>
      </w:pPr>
      <w:r w:rsidRPr="00A13A39">
        <w:rPr>
          <w:rFonts w:ascii="Arial" w:hAnsi="Arial" w:cs="Arial"/>
        </w:rPr>
        <w:t>января 2024 года";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r>
        <w:t xml:space="preserve">2) в </w:t>
      </w:r>
      <w:hyperlink r:id="rId35">
        <w:r w:rsidRPr="00A13A39">
          <w:t>части 3 статьи 3</w:t>
        </w:r>
      </w:hyperlink>
      <w:r>
        <w:t xml:space="preserve"> слова "по 31 декабря 2022 года" заменить словами "по 31 декабря 2023 года".</w:t>
      </w:r>
    </w:p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Title"/>
        <w:ind w:firstLine="540"/>
        <w:jc w:val="both"/>
        <w:outlineLvl w:val="0"/>
        <w:rPr>
          <w:b w:val="0"/>
        </w:rPr>
      </w:pPr>
      <w:r w:rsidRPr="00A13A39">
        <w:rPr>
          <w:b w:val="0"/>
        </w:rPr>
        <w:t>Статья 5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r>
        <w:t xml:space="preserve">Внести в </w:t>
      </w:r>
      <w:hyperlink r:id="rId36">
        <w:r w:rsidRPr="00A13A39">
          <w:t>часть 4 статьи 5</w:t>
        </w:r>
      </w:hyperlink>
      <w:r>
        <w:t xml:space="preserve"> Закона Амурской области от 30 мая 2022 г. N 107-ОЗ "О внесении изменений в отдельные законодательные акты Амурской области в сфере налогообложения" изменение, заменив слова "по 31 декабря 2022 года" словами "по 31 декабря 2023 года".</w:t>
      </w:r>
    </w:p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Title"/>
        <w:ind w:firstLine="540"/>
        <w:jc w:val="both"/>
        <w:outlineLvl w:val="0"/>
        <w:rPr>
          <w:b w:val="0"/>
        </w:rPr>
      </w:pPr>
      <w:r w:rsidRPr="00A13A39">
        <w:rPr>
          <w:b w:val="0"/>
        </w:rPr>
        <w:t>Статья 6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37">
        <w:r w:rsidRPr="00A13A39">
          <w:t>часть 2 статьи 2</w:t>
        </w:r>
      </w:hyperlink>
      <w:r>
        <w:t xml:space="preserve"> Закона Амурской области от 7 июля 2022 г. N 127-ОЗ "О внесении изменений в статью 1 Закона Амурской области "Об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налогоплательщиков" изменение, заменив слова "по 31 декабря 2022 года" словами "по 31 декабря 2023 года".</w:t>
      </w:r>
      <w:proofErr w:type="gramEnd"/>
    </w:p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Title"/>
        <w:ind w:firstLine="540"/>
        <w:jc w:val="both"/>
        <w:outlineLvl w:val="0"/>
        <w:rPr>
          <w:b w:val="0"/>
        </w:rPr>
      </w:pPr>
      <w:r w:rsidRPr="00A13A39">
        <w:rPr>
          <w:b w:val="0"/>
        </w:rPr>
        <w:t>Статья 7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proofErr w:type="gramStart"/>
      <w:r>
        <w:t xml:space="preserve">Приостановить до 1 января 2024 года действие </w:t>
      </w:r>
      <w:hyperlink r:id="rId38">
        <w:r w:rsidRPr="00A13A39">
          <w:t>пунктов 68</w:t>
        </w:r>
      </w:hyperlink>
      <w:r>
        <w:t xml:space="preserve"> и </w:t>
      </w:r>
      <w:hyperlink r:id="rId39">
        <w:r w:rsidRPr="00A13A39">
          <w:t>69 таблицы статьи 2</w:t>
        </w:r>
      </w:hyperlink>
      <w:r>
        <w:t xml:space="preserve"> Закона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</w:t>
      </w:r>
      <w:proofErr w:type="gramEnd"/>
      <w:r>
        <w:t xml:space="preserve">, </w:t>
      </w:r>
      <w:proofErr w:type="gramStart"/>
      <w:r>
        <w:t>от 8 октября 2015 г. N 593-ОЗ, от 28 декабря 2016 г. N 45-ОЗ, от 31 марта 2017 г. N 56-ОЗ, от 10 июня 2019 г. N 368-ОЗ, от 22 ноября 2019 г. N 430-ОЗ, от 3 апреля 2020 г. N 491-ОЗ, от 13 мая 2020 г. N 520-ОЗ, от 30 июня 2020 г. N 550-ОЗ, от 2 декабря 2020</w:t>
      </w:r>
      <w:proofErr w:type="gramEnd"/>
      <w:r>
        <w:t xml:space="preserve"> г. N 633-ОЗ, от 25 декабря 2020 г. N 683-ОЗ, от 5 марта 2021 г. N 694-ОЗ, от 8 июня 2021 г. N 740-ОЗ, от 11 октября 2021 г. N 7-ОЗ, от 30 мая 2022 г. N 107-ОЗ).</w:t>
      </w:r>
    </w:p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Title"/>
        <w:ind w:firstLine="540"/>
        <w:jc w:val="both"/>
        <w:outlineLvl w:val="0"/>
        <w:rPr>
          <w:b w:val="0"/>
        </w:rPr>
      </w:pPr>
      <w:r w:rsidRPr="00A13A39">
        <w:rPr>
          <w:b w:val="0"/>
        </w:rPr>
        <w:t>Статья 8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ind w:firstLine="540"/>
        <w:jc w:val="both"/>
      </w:pPr>
      <w:r>
        <w:lastRenderedPageBreak/>
        <w:t>1. Настоящий Закон вступает в силу с 1 января 2023 года.</w:t>
      </w:r>
    </w:p>
    <w:p w:rsidR="00A13A39" w:rsidRDefault="00A13A39">
      <w:pPr>
        <w:pStyle w:val="ConsPlusNormal"/>
        <w:spacing w:before="200"/>
        <w:ind w:firstLine="540"/>
        <w:jc w:val="both"/>
      </w:pPr>
      <w:bookmarkStart w:id="5" w:name="P119"/>
      <w:bookmarkEnd w:id="5"/>
      <w:r>
        <w:t xml:space="preserve">2. Положения </w:t>
      </w:r>
      <w:hyperlink w:anchor="P21">
        <w:r w:rsidRPr="00A13A39">
          <w:t>подпунктов "а"</w:t>
        </w:r>
      </w:hyperlink>
      <w:r>
        <w:t xml:space="preserve">, </w:t>
      </w:r>
      <w:hyperlink w:anchor="P32">
        <w:r w:rsidRPr="00A13A39">
          <w:t>"б" пункта 1 статьи 1</w:t>
        </w:r>
      </w:hyperlink>
      <w:r>
        <w:t xml:space="preserve">, </w:t>
      </w:r>
      <w:hyperlink w:anchor="P64">
        <w:r w:rsidRPr="00A13A39">
          <w:t>подпункта "б" пункта 1</w:t>
        </w:r>
      </w:hyperlink>
      <w:r>
        <w:t xml:space="preserve"> и </w:t>
      </w:r>
      <w:hyperlink w:anchor="P87">
        <w:r w:rsidRPr="00A13A39">
          <w:t>подпункта "б" пункта 3 статьи 3</w:t>
        </w:r>
      </w:hyperlink>
      <w:r>
        <w:t xml:space="preserve"> настоящего Закона применяются по 31 декабря 2023 года включительно.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t>3. Признать утратившими силу со дня вступления в силу настоящего Закона: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1) </w:t>
      </w:r>
      <w:hyperlink r:id="rId40">
        <w:r w:rsidRPr="00A13A39">
          <w:t>абзац шестой подпункта "б" пункта 1</w:t>
        </w:r>
      </w:hyperlink>
      <w:r>
        <w:t xml:space="preserve"> и </w:t>
      </w:r>
      <w:hyperlink r:id="rId41">
        <w:r w:rsidRPr="00A13A39">
          <w:t>абзац шестой пункта 2 статьи 4</w:t>
        </w:r>
      </w:hyperlink>
      <w:r>
        <w:t xml:space="preserve"> Закона Амурской области от 3 ноября 2020 г. N 604-ОЗ "О внесении изменений в отдельные законодательные акты Амурской области в сфере налогообложения";</w:t>
      </w:r>
    </w:p>
    <w:p w:rsidR="00A13A39" w:rsidRDefault="00A13A39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r:id="rId42">
        <w:r w:rsidRPr="00A13A39">
          <w:t>абзац третий подпункта "а" пункта 1</w:t>
        </w:r>
      </w:hyperlink>
      <w:r>
        <w:t xml:space="preserve"> и </w:t>
      </w:r>
      <w:hyperlink r:id="rId43">
        <w:r w:rsidRPr="00A13A39">
          <w:t>абзац третий подпункта "а" пункта 3 статьи 1</w:t>
        </w:r>
      </w:hyperlink>
      <w:r>
        <w:t xml:space="preserve"> Закона Амурской области от 11 октября 2021 г. N 6-ОЗ "О внесении изменений в статью 1 Закона Амурской области "Об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налогоплательщиков";</w:t>
      </w:r>
      <w:proofErr w:type="gramEnd"/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3) </w:t>
      </w:r>
      <w:hyperlink r:id="rId44">
        <w:r w:rsidRPr="00A13A39">
          <w:t>абзац пятый пункта 1</w:t>
        </w:r>
      </w:hyperlink>
      <w:r>
        <w:t xml:space="preserve"> и </w:t>
      </w:r>
      <w:hyperlink r:id="rId45">
        <w:r w:rsidRPr="00A13A39">
          <w:t>абзац пятый пункта 2 статьи 1</w:t>
        </w:r>
      </w:hyperlink>
      <w:r>
        <w:t xml:space="preserve"> Закона Амурской области от 28 февраля 2022 г. N 73-ОЗ "О внесении изменений в статью 1 Закона Амурской области "Об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налогоплательщиков";</w:t>
      </w:r>
    </w:p>
    <w:p w:rsidR="00A13A39" w:rsidRDefault="00A13A39">
      <w:pPr>
        <w:pStyle w:val="ConsPlusNormal"/>
        <w:spacing w:before="200"/>
        <w:ind w:firstLine="540"/>
        <w:jc w:val="both"/>
      </w:pPr>
      <w:r>
        <w:t xml:space="preserve">4) </w:t>
      </w:r>
      <w:hyperlink r:id="rId46">
        <w:r w:rsidRPr="00A13A39">
          <w:t>абзац шестой пункта 1</w:t>
        </w:r>
      </w:hyperlink>
      <w:r>
        <w:t xml:space="preserve"> и </w:t>
      </w:r>
      <w:hyperlink r:id="rId47">
        <w:r w:rsidRPr="00A13A39">
          <w:t>абзац пятый пункта 2 статьи 3</w:t>
        </w:r>
      </w:hyperlink>
      <w:r>
        <w:t xml:space="preserve"> Закона Амурской области от 30 мая 2022 г. N 107-ОЗ "О внесении изменений в отдельные законодательные акты Амурской области в сфере налогообложения".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jc w:val="right"/>
      </w:pPr>
      <w:r>
        <w:t>Губернатор</w:t>
      </w:r>
    </w:p>
    <w:p w:rsidR="00A13A39" w:rsidRDefault="00A13A39">
      <w:pPr>
        <w:pStyle w:val="ConsPlusNormal"/>
        <w:jc w:val="right"/>
      </w:pPr>
      <w:r>
        <w:t>Амурской области</w:t>
      </w:r>
    </w:p>
    <w:p w:rsidR="00A13A39" w:rsidRDefault="00A13A39">
      <w:pPr>
        <w:pStyle w:val="ConsPlusNormal"/>
        <w:jc w:val="right"/>
      </w:pPr>
      <w:r>
        <w:t>В.А.ОРЛОВ</w:t>
      </w:r>
    </w:p>
    <w:p w:rsidR="00A13A39" w:rsidRDefault="00A13A39">
      <w:pPr>
        <w:pStyle w:val="ConsPlusNormal"/>
      </w:pPr>
      <w:r>
        <w:t>г. Благовещенск</w:t>
      </w:r>
    </w:p>
    <w:p w:rsidR="00A13A39" w:rsidRDefault="00A13A39">
      <w:pPr>
        <w:pStyle w:val="ConsPlusNormal"/>
        <w:spacing w:before="200"/>
      </w:pPr>
      <w:r>
        <w:t>7 ноября 2022 года</w:t>
      </w:r>
    </w:p>
    <w:p w:rsidR="00A13A39" w:rsidRDefault="00A13A39">
      <w:pPr>
        <w:pStyle w:val="ConsPlusNormal"/>
        <w:spacing w:before="200"/>
      </w:pPr>
      <w:r>
        <w:t>N 193-ОЗ</w:t>
      </w:r>
    </w:p>
    <w:p w:rsidR="00A13A39" w:rsidRDefault="00A13A39">
      <w:pPr>
        <w:pStyle w:val="ConsPlusNormal"/>
        <w:jc w:val="both"/>
      </w:pPr>
    </w:p>
    <w:p w:rsidR="00A13A39" w:rsidRDefault="00A13A39">
      <w:pPr>
        <w:pStyle w:val="ConsPlusNormal"/>
        <w:jc w:val="both"/>
      </w:pPr>
    </w:p>
    <w:p w:rsidR="00A13A39" w:rsidRPr="00A13A39" w:rsidRDefault="00A13A39">
      <w:pPr>
        <w:pStyle w:val="ConsPlusNormal"/>
        <w:pBdr>
          <w:bottom w:val="single" w:sz="6" w:space="0" w:color="auto"/>
        </w:pBdr>
        <w:spacing w:before="100" w:after="100"/>
        <w:jc w:val="both"/>
      </w:pPr>
    </w:p>
    <w:p w:rsidR="009C76F5" w:rsidRPr="00A13A39" w:rsidRDefault="00A13A39">
      <w:pPr>
        <w:rPr>
          <w:rFonts w:ascii="Arial" w:eastAsiaTheme="minorEastAsia" w:hAnsi="Arial" w:cs="Arial"/>
          <w:sz w:val="20"/>
          <w:lang w:eastAsia="ru-RU"/>
        </w:rPr>
      </w:pPr>
    </w:p>
    <w:sectPr w:rsidR="009C76F5" w:rsidRPr="00A13A39" w:rsidSect="0032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39"/>
    <w:rsid w:val="00122277"/>
    <w:rsid w:val="00780A0C"/>
    <w:rsid w:val="00A13A39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A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3A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3A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3A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A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3A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3A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3A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F9014B9585B4747E7761E8E82B1C98E8DF6378F59B67735A0F4DBBC6CF5F1A3893BBFC4D28B304F7AFDEFC1DD55531FE6673E43BE03F8378376239mAM9I" TargetMode="External"/><Relationship Id="rId18" Type="http://schemas.openxmlformats.org/officeDocument/2006/relationships/hyperlink" Target="consultantplus://offline/ref=7DF9014B9585B4747E777FE5FE47429DECD6357CF19B6D22045D4BEC999F594F78D3BDA90E6DBE01F1A48AAD518B0C62BB2D7FE724FC3E80m6M4I" TargetMode="External"/><Relationship Id="rId26" Type="http://schemas.openxmlformats.org/officeDocument/2006/relationships/hyperlink" Target="consultantplus://offline/ref=7DF9014B9585B4747E777FE5FE47429DECD6357CF19B6D22045D4BEC999F594F6AD3E5A50C6DA004F6B1DCFC17mDMCI" TargetMode="External"/><Relationship Id="rId39" Type="http://schemas.openxmlformats.org/officeDocument/2006/relationships/hyperlink" Target="consultantplus://offline/ref=7DF9014B9585B4747E7761E8E82B1C98E8DF6378F59B6677510B4DBBC6CF5F1A3893BBFC4D28B304F7AEDAFD11D55531FE6673E43BE03F8378376239mAM9I" TargetMode="External"/><Relationship Id="rId21" Type="http://schemas.openxmlformats.org/officeDocument/2006/relationships/hyperlink" Target="consultantplus://offline/ref=7DF9014B9585B4747E777FE5FE47429DECD6357CF19B6D22045D4BEC999F594F78D3BDA90E68BD07F1A48AAD518B0C62BB2D7FE724FC3E80m6M4I" TargetMode="External"/><Relationship Id="rId34" Type="http://schemas.openxmlformats.org/officeDocument/2006/relationships/hyperlink" Target="consultantplus://offline/ref=7DF9014B9585B4747E7761E8E82B1C98E8DF6378F59B63745A0A4DBBC6CF5F1A3893BBFC4D28B304F7AFDFFC12D55531FE6673E43BE03F8378376239mAM9I" TargetMode="External"/><Relationship Id="rId42" Type="http://schemas.openxmlformats.org/officeDocument/2006/relationships/hyperlink" Target="consultantplus://offline/ref=7DF9014B9585B4747E7761E8E82B1C98E8DF6378F59C65705D0B4DBBC6CF5F1A3893BBFC4D28B304F7AFDEFD14D55531FE6673E43BE03F8378376239mAM9I" TargetMode="External"/><Relationship Id="rId47" Type="http://schemas.openxmlformats.org/officeDocument/2006/relationships/hyperlink" Target="consultantplus://offline/ref=7DF9014B9585B4747E7761E8E82B1C98E8DF6378F59B66775E004DBBC6CF5F1A3893BBFC4D28B304F7AFDEFA12D55531FE6673E43BE03F8378376239mAM9I" TargetMode="External"/><Relationship Id="rId7" Type="http://schemas.openxmlformats.org/officeDocument/2006/relationships/hyperlink" Target="consultantplus://offline/ref=7DF9014B9585B4747E7761E8E82B1C98E8DF6378F59B6677510B4DBBC6CF5F1A3893BBFC4D28B304F7AEDEFA12D55531FE6673E43BE03F8378376239mAM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F9014B9585B4747E777FE5FE47429DECD6357CF19B6D22045D4BEC999F594F6AD3E5A50C6DA004F6B1DCFC17mDMCI" TargetMode="External"/><Relationship Id="rId29" Type="http://schemas.openxmlformats.org/officeDocument/2006/relationships/hyperlink" Target="consultantplus://offline/ref=7DF9014B9585B4747E7761E8E82B1C98E8DF6378F59B67735A0F4DBBC6CF5F1A3893BBFC4D28B303F5A48AAD518B0C62BB2D7FE724FC3E80m6M4I" TargetMode="External"/><Relationship Id="rId11" Type="http://schemas.openxmlformats.org/officeDocument/2006/relationships/hyperlink" Target="consultantplus://offline/ref=7DF9014B9585B4747E7761E8E82B1C98E8DF6378F59B6677510A4DBBC6CF5F1A3893BBFC4D28B304F7AFDEFD14D55531FE6673E43BE03F8378376239mAM9I" TargetMode="External"/><Relationship Id="rId24" Type="http://schemas.openxmlformats.org/officeDocument/2006/relationships/hyperlink" Target="consultantplus://offline/ref=7DF9014B9585B4747E7761E8E82B1C98E8DF6378F59B67735A0F4DBBC6CF5F1A3893BBFC4D28B304F7AFDCFD15D55531FE6673E43BE03F8378376239mAM9I" TargetMode="External"/><Relationship Id="rId32" Type="http://schemas.openxmlformats.org/officeDocument/2006/relationships/hyperlink" Target="consultantplus://offline/ref=7DF9014B9585B4747E777FE5FE47429DECD6357CF19B6D22045D4BEC999F594F78D3BDA90E69BF04FFA48AAD518B0C62BB2D7FE724FC3E80m6M4I" TargetMode="External"/><Relationship Id="rId37" Type="http://schemas.openxmlformats.org/officeDocument/2006/relationships/hyperlink" Target="consultantplus://offline/ref=7DF9014B9585B4747E7761E8E82B1C98E8DF6378F59B67725A094DBBC6CF5F1A3893BBFC4D28B304F7AFDEFD1DD55531FE6673E43BE03F8378376239mAM9I" TargetMode="External"/><Relationship Id="rId40" Type="http://schemas.openxmlformats.org/officeDocument/2006/relationships/hyperlink" Target="consultantplus://offline/ref=7DF9014B9585B4747E7761E8E82B1C98E8DF6378F59D62735C094DBBC6CF5F1A3893BBFC4D28B304F7AFDEFE14D55531FE6673E43BE03F8378376239mAM9I" TargetMode="External"/><Relationship Id="rId45" Type="http://schemas.openxmlformats.org/officeDocument/2006/relationships/hyperlink" Target="consultantplus://offline/ref=7DF9014B9585B4747E7761E8E82B1C98E8DF6378F59C61705C0B4DBBC6CF5F1A3893BBFC4D28B304F7AFDEFE17D55531FE6673E43BE03F8378376239mAM9I" TargetMode="External"/><Relationship Id="rId5" Type="http://schemas.openxmlformats.org/officeDocument/2006/relationships/hyperlink" Target="consultantplus://offline/ref=7DF9014B9585B4747E7761E8E82B1C98E8DF6378F59B6677510B4DBBC6CF5F1A3893BBFC4D28B304F7AEDEFA10D55531FE6673E43BE03F8378376239mAM9I" TargetMode="External"/><Relationship Id="rId15" Type="http://schemas.openxmlformats.org/officeDocument/2006/relationships/hyperlink" Target="consultantplus://offline/ref=7DF9014B9585B4747E7761E8E82B1C98E8DF6378F59B67735A0F4DBBC6CF5F1A3893BBFC4D28B304F7AFDEFC1DD55531FE6673E43BE03F8378376239mAM9I" TargetMode="External"/><Relationship Id="rId23" Type="http://schemas.openxmlformats.org/officeDocument/2006/relationships/hyperlink" Target="consultantplus://offline/ref=7DF9014B9585B4747E7761E8E82B1C98E8DF6378F59B67735A0F4DBBC6CF5F1A3893BBFC4D28B304F7AFDEF81DD55531FE6673E43BE03F8378376239mAM9I" TargetMode="External"/><Relationship Id="rId28" Type="http://schemas.openxmlformats.org/officeDocument/2006/relationships/hyperlink" Target="consultantplus://offline/ref=7DF9014B9585B4747E777FE5FE47429DECD6357CF19B6D22045D4BEC999F594F78D3BDA90E6DBE01F1A48AAD518B0C62BB2D7FE724FC3E80m6M4I" TargetMode="External"/><Relationship Id="rId36" Type="http://schemas.openxmlformats.org/officeDocument/2006/relationships/hyperlink" Target="consultantplus://offline/ref=7DF9014B9585B4747E7761E8E82B1C98E8DF6378F59B66775E004DBBC6CF5F1A3893BBFC4D28B304F7AFDEF516D55531FE6673E43BE03F8378376239mAM9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DF9014B9585B4747E7761E8E82B1C98E8DF6378F59B6677510B4DBBC6CF5F1A3893BBFC4D28B304F7AED8F814D55531FE6673E43BE03F8378376239mAM9I" TargetMode="External"/><Relationship Id="rId19" Type="http://schemas.openxmlformats.org/officeDocument/2006/relationships/hyperlink" Target="consultantplus://offline/ref=7DF9014B9585B4747E7761E8E82B1C98E8DF6378F59B67735A0F4DBBC6CF5F1A3893BBFC4D28B300F4A48AAD518B0C62BB2D7FE724FC3E80m6M4I" TargetMode="External"/><Relationship Id="rId31" Type="http://schemas.openxmlformats.org/officeDocument/2006/relationships/hyperlink" Target="consultantplus://offline/ref=7DF9014B9585B4747E777FE5FE47429DECD6357CF19B6D22045D4BEC999F594F78D3BDA90E68BD07F1A48AAD518B0C62BB2D7FE724FC3E80m6M4I" TargetMode="External"/><Relationship Id="rId44" Type="http://schemas.openxmlformats.org/officeDocument/2006/relationships/hyperlink" Target="consultantplus://offline/ref=7DF9014B9585B4747E7761E8E82B1C98E8DF6378F59C61705C0B4DBBC6CF5F1A3893BBFC4D28B304F7AFDEFD17D55531FE6673E43BE03F8378376239mA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9014B9585B4747E7761E8E82B1C98E8DF6378F59B6677510B4DBBC6CF5F1A3893BBFC4D28B304F7AEDEFA12D55531FE6673E43BE03F8378376239mAM9I" TargetMode="External"/><Relationship Id="rId14" Type="http://schemas.openxmlformats.org/officeDocument/2006/relationships/hyperlink" Target="consultantplus://offline/ref=7DF9014B9585B4747E7761E8E82B1C98E8DF6378F59B67735A0F4DBBC6CF5F1A3893BBFC4D28B304F7AFDFF41DD55531FE6673E43BE03F8378376239mAM9I" TargetMode="External"/><Relationship Id="rId22" Type="http://schemas.openxmlformats.org/officeDocument/2006/relationships/hyperlink" Target="consultantplus://offline/ref=7DF9014B9585B4747E777FE5FE47429DECD6357CF19B6D22045D4BEC999F594F78D3BDA90E69BF04FFA48AAD518B0C62BB2D7FE724FC3E80m6M4I" TargetMode="External"/><Relationship Id="rId27" Type="http://schemas.openxmlformats.org/officeDocument/2006/relationships/hyperlink" Target="consultantplus://offline/ref=7DF9014B9585B4747E777FE5FE47429DECD6357CF19B6D22045D4BEC999F594F78D3BDA90E6CB904F3A48AAD518B0C62BB2D7FE724FC3E80m6M4I" TargetMode="External"/><Relationship Id="rId30" Type="http://schemas.openxmlformats.org/officeDocument/2006/relationships/hyperlink" Target="consultantplus://offline/ref=7DF9014B9585B4747E777FE5FE47429DECD6357CF19B6D22045D4BEC999F594F78D3BDA90E68BD05F0A48AAD518B0C62BB2D7FE724FC3E80m6M4I" TargetMode="External"/><Relationship Id="rId35" Type="http://schemas.openxmlformats.org/officeDocument/2006/relationships/hyperlink" Target="consultantplus://offline/ref=7DF9014B9585B4747E7761E8E82B1C98E8DF6378F59B63745A0A4DBBC6CF5F1A3893BBFC4D28B304F7AFDFFD14D55531FE6673E43BE03F8378376239mAM9I" TargetMode="External"/><Relationship Id="rId43" Type="http://schemas.openxmlformats.org/officeDocument/2006/relationships/hyperlink" Target="consultantplus://offline/ref=7DF9014B9585B4747E7761E8E82B1C98E8DF6378F59C65705D0B4DBBC6CF5F1A3893BBFC4D28B304F7AFDEFE10D55531FE6673E43BE03F8378376239mAM9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DF9014B9585B4747E7761E8E82B1C98E8DF6378F59B6677510B4DBBC6CF5F1A3893BBFC4D28B304F7AEDEFA12D55531FE6673E43BE03F8378376239mAM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F9014B9585B4747E7761E8E82B1C98E8DF6378F59B67735A0F4DBBC6CF5F1A3893BBFC4D28B304F7AFDEFC12D55531FE6673E43BE03F8378376239mAM9I" TargetMode="External"/><Relationship Id="rId17" Type="http://schemas.openxmlformats.org/officeDocument/2006/relationships/hyperlink" Target="consultantplus://offline/ref=7DF9014B9585B4747E777FE5FE47429DECD6357CF19B6D22045D4BEC999F594F78D3BDA90E6CB904F3A48AAD518B0C62BB2D7FE724FC3E80m6M4I" TargetMode="External"/><Relationship Id="rId25" Type="http://schemas.openxmlformats.org/officeDocument/2006/relationships/hyperlink" Target="consultantplus://offline/ref=7DF9014B9585B4747E7761E8E82B1C98E8DF6378F59B67735A0F4DBBC6CF5F1A3893BBFC4D28B304F7AFDEF81DD55531FE6673E43BE03F8378376239mAM9I" TargetMode="External"/><Relationship Id="rId33" Type="http://schemas.openxmlformats.org/officeDocument/2006/relationships/hyperlink" Target="consultantplus://offline/ref=7DF9014B9585B4747E7761E8E82B1C98E8DF6378F59B63745A0A4DBBC6CF5F1A3893BBFC5F28EB08F5AEC0FD14C00360B8m3M1I" TargetMode="External"/><Relationship Id="rId38" Type="http://schemas.openxmlformats.org/officeDocument/2006/relationships/hyperlink" Target="consultantplus://offline/ref=7DF9014B9585B4747E7761E8E82B1C98E8DF6378F59B6677510B4DBBC6CF5F1A3893BBFC4D28B304F7AEDAFC1CD55531FE6673E43BE03F8378376239mAM9I" TargetMode="External"/><Relationship Id="rId46" Type="http://schemas.openxmlformats.org/officeDocument/2006/relationships/hyperlink" Target="consultantplus://offline/ref=7DF9014B9585B4747E7761E8E82B1C98E8DF6378F59B66775E004DBBC6CF5F1A3893BBFC4D28B304F7AFDEF816D55531FE6673E43BE03F8378376239mAM9I" TargetMode="External"/><Relationship Id="rId20" Type="http://schemas.openxmlformats.org/officeDocument/2006/relationships/hyperlink" Target="consultantplus://offline/ref=7DF9014B9585B4747E777FE5FE47429DECD6357CF19B6D22045D4BEC999F594F78D3BDA90E68BD05F0A48AAD518B0C62BB2D7FE724FC3E80m6M4I" TargetMode="External"/><Relationship Id="rId41" Type="http://schemas.openxmlformats.org/officeDocument/2006/relationships/hyperlink" Target="consultantplus://offline/ref=7DF9014B9585B4747E7761E8E82B1C98E8DF6378F59D62735C094DBBC6CF5F1A3893BBFC4D28B304F7AFDEF817D55531FE6673E43BE03F8378376239mA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9014B9585B4747E7761E8E82B1C98E8DF6378F59B6677510B4DBBC6CF5F1A3893BBFC4D28B304F7AEDEFA12D55531FE6673E43BE03F8378376239mA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Петренко Марина Александровна</cp:lastModifiedBy>
  <cp:revision>1</cp:revision>
  <dcterms:created xsi:type="dcterms:W3CDTF">2022-11-21T08:12:00Z</dcterms:created>
  <dcterms:modified xsi:type="dcterms:W3CDTF">2022-11-21T08:13:00Z</dcterms:modified>
</cp:coreProperties>
</file>